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3DD" w:rsidRPr="00183430" w:rsidRDefault="00183430" w:rsidP="007E2E73">
      <w:pPr>
        <w:jc w:val="center"/>
        <w:rPr>
          <w:rFonts w:ascii="Times New Roman" w:hAnsi="Times New Roman"/>
          <w:b/>
          <w:sz w:val="32"/>
        </w:rPr>
      </w:pPr>
      <w:r w:rsidRPr="00183430">
        <w:rPr>
          <w:rFonts w:ascii="Times New Roman" w:hAnsi="Times New Roman"/>
          <w:b/>
          <w:sz w:val="32"/>
        </w:rPr>
        <w:t>Mesopotamia</w:t>
      </w:r>
      <w:r w:rsidR="00DF53DD" w:rsidRPr="00183430">
        <w:rPr>
          <w:rFonts w:ascii="Times New Roman" w:hAnsi="Times New Roman"/>
          <w:b/>
          <w:sz w:val="32"/>
        </w:rPr>
        <w:t xml:space="preserve"> Unit Cor</w:t>
      </w:r>
      <w:r w:rsidR="007E2E73" w:rsidRPr="00183430">
        <w:rPr>
          <w:rFonts w:ascii="Times New Roman" w:hAnsi="Times New Roman"/>
          <w:b/>
          <w:sz w:val="32"/>
        </w:rPr>
        <w:t>nerstone Assessment using GRASP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Goal</w:t>
      </w:r>
    </w:p>
    <w:p w:rsidR="00183430" w:rsidRPr="000D3B3D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task is</w:t>
      </w:r>
      <w:r w:rsidR="000D3B3D">
        <w:rPr>
          <w:rFonts w:ascii="Times New Roman" w:hAnsi="Times New Roman"/>
          <w:b/>
        </w:rPr>
        <w:t xml:space="preserve"> </w:t>
      </w:r>
      <w:r w:rsidR="000D3B3D">
        <w:rPr>
          <w:rFonts w:ascii="Times New Roman" w:hAnsi="Times New Roman"/>
        </w:rPr>
        <w:t>to describe a problem faced by civilizations and create a media presentation</w:t>
      </w:r>
      <w:r w:rsidR="00CA018C">
        <w:rPr>
          <w:rFonts w:ascii="Times New Roman" w:hAnsi="Times New Roman"/>
        </w:rPr>
        <w:t xml:space="preserve"> (keynote, newspaper, advertisement)</w:t>
      </w:r>
      <w:r w:rsidR="000D3B3D">
        <w:rPr>
          <w:rFonts w:ascii="Times New Roman" w:hAnsi="Times New Roman"/>
        </w:rPr>
        <w:t>.</w:t>
      </w:r>
    </w:p>
    <w:p w:rsidR="00C459A4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goal is to</w:t>
      </w:r>
      <w:r w:rsidR="00C459A4" w:rsidRPr="0072064F">
        <w:rPr>
          <w:rFonts w:ascii="Times New Roman" w:hAnsi="Times New Roman"/>
        </w:rPr>
        <w:t xml:space="preserve"> </w:t>
      </w:r>
      <w:r w:rsidR="000D3B3D">
        <w:rPr>
          <w:rFonts w:ascii="Times New Roman" w:hAnsi="Times New Roman"/>
        </w:rPr>
        <w:t>understand what problems the ancient Mesopotamians encountered.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problem or challenge is</w:t>
      </w:r>
      <w:r w:rsidR="00C459A4" w:rsidRPr="0072064F">
        <w:rPr>
          <w:rFonts w:ascii="Times New Roman" w:hAnsi="Times New Roman"/>
        </w:rPr>
        <w:t xml:space="preserve"> </w:t>
      </w:r>
      <w:r w:rsidR="000D3B3D">
        <w:rPr>
          <w:rFonts w:ascii="Times New Roman" w:hAnsi="Times New Roman"/>
        </w:rPr>
        <w:t xml:space="preserve">to teach your audience.  </w:t>
      </w:r>
    </w:p>
    <w:p w:rsidR="002F3886" w:rsidRPr="000D3B3D" w:rsidRDefault="00DF53DD" w:rsidP="002F3886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obstacles to overcome are</w:t>
      </w:r>
      <w:r w:rsidR="00A0702A" w:rsidRPr="0072064F">
        <w:rPr>
          <w:rFonts w:ascii="Times New Roman" w:hAnsi="Times New Roman"/>
          <w:b/>
        </w:rPr>
        <w:t xml:space="preserve"> </w:t>
      </w:r>
      <w:r w:rsidR="00007463">
        <w:rPr>
          <w:rFonts w:ascii="Times New Roman" w:hAnsi="Times New Roman"/>
          <w:b/>
        </w:rPr>
        <w:t xml:space="preserve">to </w:t>
      </w:r>
      <w:r w:rsidR="00007463">
        <w:rPr>
          <w:rFonts w:ascii="Times New Roman" w:hAnsi="Times New Roman"/>
        </w:rPr>
        <w:t>understand</w:t>
      </w:r>
      <w:r w:rsidR="000D3B3D">
        <w:rPr>
          <w:rFonts w:ascii="Times New Roman" w:hAnsi="Times New Roman"/>
        </w:rPr>
        <w:t xml:space="preserve"> advantages and disadvantages</w:t>
      </w:r>
      <w:r w:rsidR="00007463">
        <w:rPr>
          <w:rFonts w:ascii="Times New Roman" w:hAnsi="Times New Roman"/>
        </w:rPr>
        <w:t xml:space="preserve"> solutions/techniques</w:t>
      </w:r>
      <w:r w:rsidR="000D3B3D">
        <w:rPr>
          <w:rFonts w:ascii="Times New Roman" w:hAnsi="Times New Roman"/>
        </w:rPr>
        <w:t>.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Role</w:t>
      </w:r>
    </w:p>
    <w:p w:rsidR="00D65A50" w:rsidRPr="0072064F" w:rsidRDefault="00DF53DD" w:rsidP="00D65A5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 are</w:t>
      </w:r>
      <w:r w:rsidR="00814F66" w:rsidRPr="0072064F">
        <w:rPr>
          <w:rFonts w:ascii="Times New Roman" w:hAnsi="Times New Roman"/>
        </w:rPr>
        <w:t xml:space="preserve"> </w:t>
      </w:r>
      <w:r w:rsidR="00007463">
        <w:rPr>
          <w:rFonts w:ascii="Times New Roman" w:hAnsi="Times New Roman"/>
        </w:rPr>
        <w:t>a</w:t>
      </w:r>
      <w:r w:rsidR="00916204">
        <w:rPr>
          <w:rFonts w:ascii="Times New Roman" w:hAnsi="Times New Roman"/>
        </w:rPr>
        <w:t>n</w:t>
      </w:r>
      <w:r w:rsidR="00007463">
        <w:rPr>
          <w:rFonts w:ascii="Times New Roman" w:hAnsi="Times New Roman"/>
        </w:rPr>
        <w:t xml:space="preserve"> expert consultant on the topic.</w:t>
      </w:r>
    </w:p>
    <w:p w:rsidR="00DF53DD" w:rsidRPr="0072064F" w:rsidRDefault="00D65A50" w:rsidP="002F05C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="00DF53DD" w:rsidRPr="0072064F">
        <w:rPr>
          <w:rFonts w:ascii="Times New Roman" w:hAnsi="Times New Roman"/>
          <w:b/>
        </w:rPr>
        <w:t>You have been asked to</w:t>
      </w:r>
      <w:r w:rsidR="00406C29" w:rsidRPr="0072064F">
        <w:rPr>
          <w:rFonts w:ascii="Times New Roman" w:hAnsi="Times New Roman"/>
        </w:rPr>
        <w:t xml:space="preserve"> </w:t>
      </w:r>
      <w:r w:rsidR="00916204">
        <w:rPr>
          <w:rFonts w:ascii="Times New Roman" w:hAnsi="Times New Roman"/>
        </w:rPr>
        <w:t xml:space="preserve">create an effective </w:t>
      </w:r>
      <w:r w:rsidR="00007463">
        <w:rPr>
          <w:rFonts w:ascii="Times New Roman" w:hAnsi="Times New Roman"/>
        </w:rPr>
        <w:t>media presentation</w:t>
      </w:r>
      <w:r w:rsidR="00916204">
        <w:rPr>
          <w:rFonts w:ascii="Times New Roman" w:hAnsi="Times New Roman"/>
        </w:rPr>
        <w:t xml:space="preserve"> to inform the public.</w:t>
      </w:r>
    </w:p>
    <w:p w:rsidR="00916204" w:rsidRPr="0072064F" w:rsidRDefault="00DF53DD" w:rsidP="00916204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job is</w:t>
      </w:r>
      <w:r w:rsidR="00406C29" w:rsidRPr="0072064F">
        <w:rPr>
          <w:rFonts w:ascii="Times New Roman" w:hAnsi="Times New Roman"/>
        </w:rPr>
        <w:t xml:space="preserve"> </w:t>
      </w:r>
      <w:r w:rsidR="00916204">
        <w:rPr>
          <w:rFonts w:ascii="Times New Roman" w:hAnsi="Times New Roman"/>
        </w:rPr>
        <w:t>to create an effective media presentation to inform the public.</w:t>
      </w:r>
    </w:p>
    <w:p w:rsidR="002F05C0" w:rsidRPr="0072064F" w:rsidRDefault="002F05C0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Audience</w:t>
      </w:r>
    </w:p>
    <w:p w:rsidR="000B5DB3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clients are</w:t>
      </w:r>
      <w:r w:rsidR="008D4B10" w:rsidRPr="0072064F">
        <w:rPr>
          <w:rFonts w:ascii="Times New Roman" w:hAnsi="Times New Roman"/>
        </w:rPr>
        <w:t xml:space="preserve"> </w:t>
      </w:r>
      <w:r w:rsidR="00D44097">
        <w:rPr>
          <w:rFonts w:ascii="Times New Roman" w:hAnsi="Times New Roman"/>
        </w:rPr>
        <w:t>the public.</w:t>
      </w:r>
    </w:p>
    <w:p w:rsidR="000B5DB3" w:rsidRPr="0072064F" w:rsidRDefault="00DF53DD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target audience is</w:t>
      </w:r>
      <w:r w:rsidR="000B5DB3" w:rsidRPr="0072064F">
        <w:rPr>
          <w:rFonts w:ascii="Times New Roman" w:hAnsi="Times New Roman"/>
        </w:rPr>
        <w:t xml:space="preserve"> the general public.</w:t>
      </w:r>
    </w:p>
    <w:p w:rsidR="00D44097" w:rsidRPr="000D3B3D" w:rsidRDefault="000B5DB3" w:rsidP="00D44097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 xml:space="preserve">You need to </w:t>
      </w:r>
      <w:r w:rsidR="00430267">
        <w:rPr>
          <w:rFonts w:ascii="Times New Roman" w:hAnsi="Times New Roman"/>
          <w:b/>
        </w:rPr>
        <w:t>show</w:t>
      </w:r>
      <w:r w:rsidR="002F05C0" w:rsidRPr="0072064F">
        <w:rPr>
          <w:rFonts w:ascii="Times New Roman" w:hAnsi="Times New Roman"/>
        </w:rPr>
        <w:t xml:space="preserve"> </w:t>
      </w:r>
      <w:r w:rsidR="00D44097">
        <w:rPr>
          <w:rFonts w:ascii="Times New Roman" w:hAnsi="Times New Roman"/>
        </w:rPr>
        <w:t>the public, via your media presentation, your understanding of the solutions/techniques.</w:t>
      </w:r>
    </w:p>
    <w:p w:rsidR="00D44097" w:rsidRPr="0072064F" w:rsidRDefault="00D44097" w:rsidP="00D44097">
      <w:pPr>
        <w:rPr>
          <w:rFonts w:ascii="Times New Roman" w:hAnsi="Times New Roman"/>
        </w:rPr>
      </w:pP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Situation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context you find yourself in</w:t>
      </w:r>
      <w:r w:rsidRPr="0072064F">
        <w:rPr>
          <w:rFonts w:ascii="Times New Roman" w:hAnsi="Times New Roman"/>
        </w:rPr>
        <w:t xml:space="preserve"> </w:t>
      </w:r>
      <w:r w:rsidR="00D44097">
        <w:rPr>
          <w:rFonts w:ascii="Times New Roman" w:hAnsi="Times New Roman"/>
        </w:rPr>
        <w:t>the position of being an expert consultant.</w:t>
      </w:r>
    </w:p>
    <w:p w:rsidR="005925F7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challenge involves</w:t>
      </w:r>
      <w:r w:rsidRPr="0072064F">
        <w:rPr>
          <w:rFonts w:ascii="Times New Roman" w:hAnsi="Times New Roman"/>
        </w:rPr>
        <w:t xml:space="preserve"> </w:t>
      </w:r>
      <w:r w:rsidRPr="0072064F">
        <w:rPr>
          <w:rFonts w:ascii="Times New Roman" w:hAnsi="Times New Roman"/>
          <w:b/>
        </w:rPr>
        <w:t>dealing with</w:t>
      </w:r>
      <w:r w:rsidR="004C35E6" w:rsidRPr="0072064F">
        <w:rPr>
          <w:rFonts w:ascii="Times New Roman" w:hAnsi="Times New Roman"/>
        </w:rPr>
        <w:t xml:space="preserve"> </w:t>
      </w:r>
      <w:r w:rsidR="00D44097">
        <w:rPr>
          <w:rFonts w:ascii="Times New Roman" w:hAnsi="Times New Roman"/>
        </w:rPr>
        <w:t>explaining</w:t>
      </w:r>
      <w:r w:rsidR="005925F7">
        <w:rPr>
          <w:rFonts w:ascii="Times New Roman" w:hAnsi="Times New Roman"/>
        </w:rPr>
        <w:t xml:space="preserve"> the appropriate </w:t>
      </w:r>
      <w:r w:rsidR="00D44097">
        <w:rPr>
          <w:rFonts w:ascii="Times New Roman" w:hAnsi="Times New Roman"/>
        </w:rPr>
        <w:t>techniques/solutions</w:t>
      </w:r>
      <w:r w:rsidR="005925F7">
        <w:rPr>
          <w:rFonts w:ascii="Times New Roman" w:hAnsi="Times New Roman"/>
        </w:rPr>
        <w:t>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5925F7" w:rsidRDefault="008D4B10" w:rsidP="000B5DB3">
      <w:pPr>
        <w:rPr>
          <w:rFonts w:ascii="Times New Roman" w:hAnsi="Times New Roman"/>
          <w:b/>
        </w:rPr>
      </w:pPr>
      <w:r w:rsidRPr="005925F7">
        <w:rPr>
          <w:rFonts w:ascii="Times New Roman" w:hAnsi="Times New Roman"/>
          <w:b/>
        </w:rPr>
        <w:t>Product, Performance, and Purpose</w:t>
      </w:r>
    </w:p>
    <w:p w:rsidR="008D4B10" w:rsidRPr="0072064F" w:rsidRDefault="005925F7" w:rsidP="000B5DB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925F7">
        <w:rPr>
          <w:rFonts w:ascii="Times New Roman" w:hAnsi="Times New Roman"/>
          <w:b/>
        </w:rPr>
        <w:t>You will create</w:t>
      </w:r>
      <w:r>
        <w:rPr>
          <w:rFonts w:ascii="Times New Roman" w:hAnsi="Times New Roman"/>
        </w:rPr>
        <w:t xml:space="preserve"> </w:t>
      </w:r>
      <w:r w:rsidR="00CA018C">
        <w:rPr>
          <w:rFonts w:ascii="Times New Roman" w:hAnsi="Times New Roman"/>
        </w:rPr>
        <w:t>media presentation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5925F7">
        <w:rPr>
          <w:rFonts w:ascii="Times New Roman" w:hAnsi="Times New Roman"/>
          <w:b/>
        </w:rPr>
        <w:t>In order to</w:t>
      </w:r>
      <w:r w:rsidR="005925F7">
        <w:rPr>
          <w:rFonts w:ascii="Times New Roman" w:hAnsi="Times New Roman"/>
        </w:rPr>
        <w:t xml:space="preserve"> </w:t>
      </w:r>
      <w:r w:rsidR="000634CA">
        <w:rPr>
          <w:rFonts w:ascii="Times New Roman" w:hAnsi="Times New Roman"/>
        </w:rPr>
        <w:t>express your ideas to</w:t>
      </w:r>
      <w:r w:rsidR="005925F7">
        <w:rPr>
          <w:rFonts w:ascii="Times New Roman" w:hAnsi="Times New Roman"/>
        </w:rPr>
        <w:t xml:space="preserve"> the public.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2064F" w:rsidRDefault="000634CA" w:rsidP="000B5DB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0634CA">
        <w:rPr>
          <w:rFonts w:ascii="Times New Roman" w:hAnsi="Times New Roman"/>
          <w:b/>
        </w:rPr>
        <w:t xml:space="preserve">You need to develop </w:t>
      </w:r>
      <w:r>
        <w:rPr>
          <w:rFonts w:ascii="Times New Roman" w:hAnsi="Times New Roman"/>
        </w:rPr>
        <w:t xml:space="preserve">a </w:t>
      </w:r>
      <w:r w:rsidR="00CA018C">
        <w:rPr>
          <w:rFonts w:ascii="Times New Roman" w:hAnsi="Times New Roman"/>
        </w:rPr>
        <w:t>media presentation.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0634CA">
        <w:rPr>
          <w:rFonts w:ascii="Times New Roman" w:hAnsi="Times New Roman"/>
          <w:b/>
        </w:rPr>
        <w:t>So that</w:t>
      </w:r>
      <w:r w:rsidR="000634CA">
        <w:rPr>
          <w:rFonts w:ascii="Times New Roman" w:hAnsi="Times New Roman"/>
        </w:rPr>
        <w:t xml:space="preserve"> you express your ideas to the public.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Standards and Criteria for Success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performance needs to</w:t>
      </w:r>
      <w:r w:rsidR="004C35E6" w:rsidRPr="0072064F">
        <w:rPr>
          <w:rFonts w:ascii="Times New Roman" w:hAnsi="Times New Roman"/>
        </w:rPr>
        <w:t xml:space="preserve"> effectively communicate </w:t>
      </w:r>
      <w:r w:rsidR="000634CA">
        <w:rPr>
          <w:rFonts w:ascii="Times New Roman" w:hAnsi="Times New Roman"/>
        </w:rPr>
        <w:t xml:space="preserve">your </w:t>
      </w:r>
      <w:r w:rsidR="005925F7">
        <w:rPr>
          <w:rFonts w:ascii="Times New Roman" w:hAnsi="Times New Roman"/>
        </w:rPr>
        <w:t xml:space="preserve">understanding of </w:t>
      </w:r>
      <w:r w:rsidR="001B0AA7">
        <w:rPr>
          <w:rFonts w:ascii="Times New Roman" w:hAnsi="Times New Roman"/>
        </w:rPr>
        <w:t>the solutions/techniques faced by a civilization</w:t>
      </w:r>
      <w:r w:rsidR="005925F7">
        <w:rPr>
          <w:rFonts w:ascii="Times New Roman" w:hAnsi="Times New Roman"/>
        </w:rPr>
        <w:t>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work will be judged by</w:t>
      </w:r>
      <w:r w:rsidR="004C35E6" w:rsidRPr="0072064F">
        <w:rPr>
          <w:rFonts w:ascii="Times New Roman" w:hAnsi="Times New Roman"/>
        </w:rPr>
        <w:t xml:space="preserve"> </w:t>
      </w:r>
      <w:r w:rsidR="001B0AA7">
        <w:rPr>
          <w:rFonts w:ascii="Times New Roman" w:hAnsi="Times New Roman"/>
        </w:rPr>
        <w:t>your teachers, self and peers.</w:t>
      </w:r>
    </w:p>
    <w:p w:rsidR="0072064F" w:rsidRPr="007E2E73" w:rsidRDefault="008D4B10" w:rsidP="000B5DB3">
      <w:pPr>
        <w:rPr>
          <w:rFonts w:ascii="Times New Roman" w:hAnsi="Times New Roman"/>
          <w:b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product must meet the following standards</w:t>
      </w:r>
    </w:p>
    <w:p w:rsidR="00A275BC" w:rsidRDefault="00A275BC" w:rsidP="000B5DB3">
      <w:pPr>
        <w:rPr>
          <w:rFonts w:ascii="Times New Roman" w:hAnsi="Times New Roman"/>
        </w:rPr>
      </w:pPr>
    </w:p>
    <w:p w:rsidR="0072064F" w:rsidRPr="0072064F" w:rsidRDefault="0072064F" w:rsidP="000B5DB3">
      <w:pPr>
        <w:rPr>
          <w:rFonts w:ascii="Times New Roman" w:hAnsi="Times New Roman"/>
        </w:rPr>
      </w:pPr>
    </w:p>
    <w:p w:rsidR="003123DF" w:rsidRPr="005B6061" w:rsidRDefault="003123DF" w:rsidP="003123DF">
      <w:pPr>
        <w:rPr>
          <w:rFonts w:ascii="Times" w:hAnsi="Times" w:cs="Helvetica"/>
          <w:b/>
          <w:szCs w:val="32"/>
        </w:rPr>
      </w:pPr>
      <w:r w:rsidRPr="005B6061">
        <w:rPr>
          <w:rFonts w:ascii="Times" w:hAnsi="Times" w:cs="Helvetica"/>
          <w:b/>
          <w:szCs w:val="32"/>
        </w:rPr>
        <w:t>Standard I:  Analyze how individuals, groups, and institutions create and change structures of power, authority, and governance</w:t>
      </w:r>
    </w:p>
    <w:p w:rsidR="003123DF" w:rsidRPr="005B6061" w:rsidRDefault="003123DF" w:rsidP="003123DF">
      <w:pPr>
        <w:pStyle w:val="ListParagraph"/>
        <w:widowControl w:val="0"/>
        <w:numPr>
          <w:ilvl w:val="0"/>
          <w:numId w:val="4"/>
        </w:numPr>
        <w:tabs>
          <w:tab w:val="left" w:pos="347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5B6061">
        <w:rPr>
          <w:rFonts w:ascii="Times" w:hAnsi="Times" w:cs="Verdana"/>
          <w:szCs w:val="18"/>
        </w:rPr>
        <w:t>Describe major issues involving rights, responsibilities, roles, and status of the individuals and social groups  </w:t>
      </w:r>
    </w:p>
    <w:p w:rsidR="00122E58" w:rsidRPr="005B6061" w:rsidRDefault="00122E58" w:rsidP="003123DF">
      <w:pPr>
        <w:pStyle w:val="ListParagraph"/>
        <w:widowControl w:val="0"/>
        <w:numPr>
          <w:ilvl w:val="0"/>
          <w:numId w:val="4"/>
        </w:numPr>
        <w:tabs>
          <w:tab w:val="left" w:pos="347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5B6061">
        <w:rPr>
          <w:rFonts w:ascii="Times" w:hAnsi="Times" w:cs="Verdana"/>
          <w:szCs w:val="18"/>
        </w:rPr>
        <w:t>Describe reasons and individual’s motivation for change</w:t>
      </w:r>
    </w:p>
    <w:p w:rsidR="003123DF" w:rsidRPr="005B6061" w:rsidRDefault="003123DF" w:rsidP="00122E58">
      <w:pPr>
        <w:widowControl w:val="0"/>
        <w:tabs>
          <w:tab w:val="left" w:pos="347"/>
        </w:tabs>
        <w:autoSpaceDE w:val="0"/>
        <w:autoSpaceDN w:val="0"/>
        <w:adjustRightInd w:val="0"/>
        <w:spacing w:line="200" w:lineRule="atLeast"/>
        <w:rPr>
          <w:rFonts w:ascii="Times" w:hAnsi="Times" w:cs="Verdana"/>
          <w:szCs w:val="18"/>
        </w:rPr>
      </w:pPr>
    </w:p>
    <w:p w:rsidR="003123DF" w:rsidRPr="005B6061" w:rsidRDefault="003123DF" w:rsidP="003123DF">
      <w:pPr>
        <w:widowControl w:val="0"/>
        <w:tabs>
          <w:tab w:val="left" w:pos="347"/>
        </w:tabs>
        <w:autoSpaceDE w:val="0"/>
        <w:autoSpaceDN w:val="0"/>
        <w:adjustRightInd w:val="0"/>
        <w:spacing w:line="200" w:lineRule="atLeast"/>
        <w:rPr>
          <w:rFonts w:ascii="Times" w:hAnsi="Times" w:cs="Helvetica"/>
          <w:b/>
          <w:szCs w:val="32"/>
        </w:rPr>
      </w:pPr>
      <w:r w:rsidRPr="005B6061">
        <w:rPr>
          <w:rFonts w:ascii="Times" w:hAnsi="Times" w:cs="Helvetica"/>
          <w:b/>
          <w:szCs w:val="32"/>
        </w:rPr>
        <w:t>Standard II Explore and apply geographic knowledge and skills</w:t>
      </w:r>
    </w:p>
    <w:p w:rsidR="003123DF" w:rsidRPr="005B6061" w:rsidRDefault="003123DF" w:rsidP="003123DF">
      <w:pPr>
        <w:pStyle w:val="ListParagraph"/>
        <w:widowControl w:val="0"/>
        <w:numPr>
          <w:ilvl w:val="0"/>
          <w:numId w:val="5"/>
        </w:numPr>
        <w:tabs>
          <w:tab w:val="left" w:pos="347"/>
          <w:tab w:val="left" w:pos="720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5B6061">
        <w:rPr>
          <w:rFonts w:ascii="Times" w:hAnsi="Times" w:cs="Verdana"/>
          <w:szCs w:val="18"/>
        </w:rPr>
        <w:t>Describe ways that humans have been influenced by geographic conditions </w:t>
      </w:r>
    </w:p>
    <w:p w:rsidR="003123DF" w:rsidRPr="005B6061" w:rsidRDefault="003123DF" w:rsidP="003123DF">
      <w:pPr>
        <w:pStyle w:val="ListParagraph"/>
        <w:widowControl w:val="0"/>
        <w:numPr>
          <w:ilvl w:val="0"/>
          <w:numId w:val="5"/>
        </w:numPr>
        <w:tabs>
          <w:tab w:val="left" w:pos="347"/>
          <w:tab w:val="left" w:pos="720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5B6061">
        <w:rPr>
          <w:rFonts w:ascii="Times" w:hAnsi="Times" w:cs="Verdana"/>
          <w:szCs w:val="18"/>
        </w:rPr>
        <w:t>Locate and identify physical and political features of selected regions [ </w:t>
      </w:r>
      <w:hyperlink r:id="rId5" w:history="1">
        <w:r w:rsidRPr="005B6061">
          <w:rPr>
            <w:rFonts w:ascii="Times" w:hAnsi="Times" w:cs="Verdana"/>
            <w:b/>
            <w:bCs/>
            <w:color w:val="1E3082"/>
            <w:szCs w:val="18"/>
            <w:u w:val="single" w:color="1E3082"/>
          </w:rPr>
          <w:t>26</w:t>
        </w:r>
      </w:hyperlink>
      <w:r w:rsidRPr="005B6061">
        <w:rPr>
          <w:rFonts w:ascii="Times" w:hAnsi="Times" w:cs="Verdana"/>
          <w:szCs w:val="18"/>
        </w:rPr>
        <w:t>]</w:t>
      </w:r>
    </w:p>
    <w:p w:rsidR="003123DF" w:rsidRPr="005B6061" w:rsidRDefault="003123DF" w:rsidP="003123DF">
      <w:pPr>
        <w:widowControl w:val="0"/>
        <w:tabs>
          <w:tab w:val="left" w:pos="347"/>
        </w:tabs>
        <w:autoSpaceDE w:val="0"/>
        <w:autoSpaceDN w:val="0"/>
        <w:adjustRightInd w:val="0"/>
        <w:spacing w:line="200" w:lineRule="atLeast"/>
        <w:rPr>
          <w:rFonts w:ascii="Times" w:hAnsi="Times" w:cs="Verdana"/>
          <w:szCs w:val="18"/>
        </w:rPr>
      </w:pPr>
    </w:p>
    <w:p w:rsidR="00122E58" w:rsidRPr="005B6061" w:rsidRDefault="00122E58" w:rsidP="003123DF">
      <w:pPr>
        <w:rPr>
          <w:rFonts w:ascii="Times" w:hAnsi="Times" w:cs="Helvetica"/>
          <w:b/>
          <w:szCs w:val="32"/>
        </w:rPr>
      </w:pPr>
      <w:r w:rsidRPr="005B6061">
        <w:rPr>
          <w:rFonts w:ascii="Times" w:hAnsi="Times" w:cs="Helvetica"/>
          <w:b/>
          <w:szCs w:val="32"/>
        </w:rPr>
        <w:t>Standard III Recognize how time, continuity, and change affect perspectives and relationships</w:t>
      </w:r>
    </w:p>
    <w:p w:rsidR="00122E58" w:rsidRPr="005B6061" w:rsidRDefault="00122E58" w:rsidP="00122E58">
      <w:pPr>
        <w:pStyle w:val="ListParagraph"/>
        <w:numPr>
          <w:ilvl w:val="0"/>
          <w:numId w:val="6"/>
        </w:numPr>
        <w:rPr>
          <w:rFonts w:ascii="Times" w:hAnsi="Times" w:cs="Times New Roman"/>
          <w:szCs w:val="26"/>
        </w:rPr>
      </w:pPr>
      <w:r w:rsidRPr="005B6061">
        <w:rPr>
          <w:rFonts w:ascii="Times" w:hAnsi="Times" w:cs="Times New Roman"/>
          <w:szCs w:val="26"/>
        </w:rPr>
        <w:t>Identify patterns of historical change using key terminology such as chronology, causality, and conflict to explain.</w:t>
      </w:r>
    </w:p>
    <w:p w:rsidR="00122E58" w:rsidRPr="005B6061" w:rsidRDefault="00122E58" w:rsidP="00122E58">
      <w:pPr>
        <w:rPr>
          <w:rFonts w:ascii="Times" w:hAnsi="Times" w:cs="Helvetica"/>
          <w:b/>
          <w:szCs w:val="32"/>
        </w:rPr>
      </w:pPr>
    </w:p>
    <w:p w:rsidR="00122E58" w:rsidRPr="005B6061" w:rsidRDefault="00122E58" w:rsidP="00122E58">
      <w:pPr>
        <w:rPr>
          <w:rFonts w:ascii="Times" w:hAnsi="Times" w:cs="Helvetica"/>
          <w:b/>
          <w:szCs w:val="32"/>
        </w:rPr>
      </w:pPr>
      <w:r w:rsidRPr="005B6061">
        <w:rPr>
          <w:rFonts w:ascii="Times" w:hAnsi="Times" w:cs="Helvetica"/>
          <w:b/>
          <w:szCs w:val="32"/>
        </w:rPr>
        <w:t>Standard IV Applies economic concepts</w:t>
      </w:r>
    </w:p>
    <w:p w:rsidR="00122E58" w:rsidRPr="005B6061" w:rsidRDefault="00122E58" w:rsidP="00122E58">
      <w:pPr>
        <w:pStyle w:val="ListParagraph"/>
        <w:numPr>
          <w:ilvl w:val="0"/>
          <w:numId w:val="7"/>
        </w:numPr>
        <w:rPr>
          <w:rFonts w:ascii="Times" w:hAnsi="Times" w:cs="Times New Roman"/>
          <w:szCs w:val="26"/>
        </w:rPr>
      </w:pPr>
      <w:r w:rsidRPr="005B6061">
        <w:rPr>
          <w:rFonts w:ascii="Times" w:hAnsi="Times" w:cs="Times New Roman"/>
          <w:szCs w:val="26"/>
        </w:rPr>
        <w:t>Describe the role of specialization in the division of labor in society.</w:t>
      </w:r>
    </w:p>
    <w:p w:rsidR="005B6061" w:rsidRPr="005B6061" w:rsidRDefault="00122E58" w:rsidP="00122E58">
      <w:pPr>
        <w:pStyle w:val="ListParagraph"/>
        <w:numPr>
          <w:ilvl w:val="0"/>
          <w:numId w:val="7"/>
        </w:numPr>
        <w:rPr>
          <w:rFonts w:ascii="Times" w:hAnsi="Times" w:cs="Helvetica"/>
          <w:b/>
          <w:szCs w:val="32"/>
        </w:rPr>
      </w:pPr>
      <w:r w:rsidRPr="005B6061">
        <w:rPr>
          <w:rFonts w:ascii="Times" w:hAnsi="Times" w:cs="Times New Roman"/>
          <w:szCs w:val="26"/>
        </w:rPr>
        <w:t>Identify patterns of resource distribution and use (trade, ideas)</w:t>
      </w:r>
    </w:p>
    <w:p w:rsidR="005B6061" w:rsidRPr="005B6061" w:rsidRDefault="005B6061" w:rsidP="005B6061">
      <w:pPr>
        <w:ind w:left="360"/>
        <w:rPr>
          <w:rFonts w:ascii="Times" w:hAnsi="Times" w:cs="Helvetica"/>
          <w:b/>
          <w:szCs w:val="32"/>
        </w:rPr>
      </w:pPr>
    </w:p>
    <w:p w:rsidR="005B6061" w:rsidRPr="005B6061" w:rsidRDefault="005B6061" w:rsidP="005B6061">
      <w:pPr>
        <w:pStyle w:val="Div"/>
        <w:spacing w:after="280" w:afterAutospacing="1"/>
        <w:rPr>
          <w:rFonts w:ascii="Times" w:hAnsi="Times"/>
          <w:b/>
          <w:sz w:val="24"/>
        </w:rPr>
      </w:pPr>
      <w:r w:rsidRPr="005B6061">
        <w:rPr>
          <w:rFonts w:ascii="Times" w:hAnsi="Times"/>
          <w:b/>
          <w:sz w:val="24"/>
        </w:rPr>
        <w:t>Standard VI Apply literacy skills and understandings of key ideas, details, structure, and integration of knowledge. </w:t>
      </w:r>
    </w:p>
    <w:p w:rsidR="005B6061" w:rsidRPr="005B6061" w:rsidRDefault="005B6061" w:rsidP="005B6061">
      <w:pPr>
        <w:pStyle w:val="ListParagraph"/>
        <w:numPr>
          <w:ilvl w:val="0"/>
          <w:numId w:val="2"/>
        </w:numPr>
        <w:ind w:left="360"/>
        <w:rPr>
          <w:rFonts w:ascii="Times" w:eastAsia="Cambria" w:hAnsi="Times" w:cs="Helvetica"/>
          <w:szCs w:val="32"/>
        </w:rPr>
      </w:pPr>
      <w:r w:rsidRPr="005B6061">
        <w:rPr>
          <w:rFonts w:ascii="Times" w:eastAsia="Cambria" w:hAnsi="Times" w:cs="Helvetica"/>
          <w:szCs w:val="32"/>
        </w:rPr>
        <w:t>Cite specific textual evidence to support analysis.</w:t>
      </w:r>
    </w:p>
    <w:p w:rsidR="005B6061" w:rsidRPr="005B6061" w:rsidRDefault="005B6061" w:rsidP="005B6061">
      <w:pPr>
        <w:rPr>
          <w:rFonts w:ascii="Times" w:hAnsi="Times" w:cs="Helvetica"/>
          <w:b/>
          <w:bCs/>
          <w:kern w:val="32"/>
          <w:szCs w:val="32"/>
        </w:rPr>
      </w:pPr>
    </w:p>
    <w:p w:rsidR="005B6061" w:rsidRPr="005B6061" w:rsidRDefault="005B6061" w:rsidP="005B6061">
      <w:pPr>
        <w:pStyle w:val="ListParagraph"/>
        <w:numPr>
          <w:ilvl w:val="0"/>
          <w:numId w:val="2"/>
        </w:numPr>
        <w:ind w:left="360"/>
        <w:rPr>
          <w:rFonts w:ascii="Times" w:hAnsi="Times" w:cs="Helvetica"/>
          <w:szCs w:val="32"/>
        </w:rPr>
      </w:pPr>
      <w:r w:rsidRPr="005B6061">
        <w:rPr>
          <w:rFonts w:ascii="Times" w:hAnsi="Times" w:cs="Helvetica"/>
          <w:szCs w:val="32"/>
        </w:rPr>
        <w:t>Demonstrate creative thinking, construct knowledge and develop innovative products</w:t>
      </w:r>
    </w:p>
    <w:p w:rsidR="005B6061" w:rsidRPr="005B6061" w:rsidRDefault="005B6061" w:rsidP="005B6061">
      <w:pPr>
        <w:rPr>
          <w:rFonts w:ascii="Times" w:eastAsia="SimSun" w:hAnsi="Times" w:cs="Helvetica"/>
          <w:szCs w:val="32"/>
          <w:lang w:eastAsia="zh-CN"/>
        </w:rPr>
      </w:pPr>
    </w:p>
    <w:p w:rsidR="005B6061" w:rsidRPr="005B6061" w:rsidRDefault="005B6061" w:rsidP="005B6061">
      <w:pPr>
        <w:pStyle w:val="ListParagraph"/>
        <w:numPr>
          <w:ilvl w:val="0"/>
          <w:numId w:val="2"/>
        </w:numPr>
        <w:ind w:left="360"/>
        <w:rPr>
          <w:rFonts w:ascii="Times" w:eastAsia="Cambria" w:hAnsi="Times" w:cs="Helvetica"/>
          <w:szCs w:val="32"/>
        </w:rPr>
      </w:pPr>
      <w:r w:rsidRPr="005B6061">
        <w:rPr>
          <w:rFonts w:ascii="Times" w:eastAsia="Cambria" w:hAnsi="Times" w:cs="Helvetica"/>
          <w:szCs w:val="32"/>
        </w:rPr>
        <w:t>Use digital media and environments to communicate and work collaboratively to support individual learning and contribute to the learning of others</w:t>
      </w:r>
    </w:p>
    <w:p w:rsidR="00DF53DD" w:rsidRPr="005B6061" w:rsidRDefault="00DF53DD" w:rsidP="005B6061">
      <w:pPr>
        <w:rPr>
          <w:rFonts w:ascii="Garamond" w:hAnsi="Garamond" w:cs="Helvetica"/>
          <w:b/>
          <w:sz w:val="18"/>
          <w:szCs w:val="32"/>
        </w:rPr>
      </w:pPr>
    </w:p>
    <w:sectPr w:rsidR="00DF53DD" w:rsidRPr="005B6061" w:rsidSect="00DF53DD">
      <w:pgSz w:w="11899" w:h="16838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B49"/>
    <w:multiLevelType w:val="hybridMultilevel"/>
    <w:tmpl w:val="043A6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67B8F"/>
    <w:multiLevelType w:val="hybridMultilevel"/>
    <w:tmpl w:val="889C2AB0"/>
    <w:lvl w:ilvl="0" w:tplc="4A109A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7C30CA6"/>
    <w:multiLevelType w:val="hybridMultilevel"/>
    <w:tmpl w:val="2FF89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76600"/>
    <w:multiLevelType w:val="hybridMultilevel"/>
    <w:tmpl w:val="E4AEA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308DF"/>
    <w:multiLevelType w:val="hybridMultilevel"/>
    <w:tmpl w:val="70C6E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77EBE"/>
    <w:multiLevelType w:val="hybridMultilevel"/>
    <w:tmpl w:val="9E824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75760"/>
    <w:multiLevelType w:val="hybridMultilevel"/>
    <w:tmpl w:val="739C98E8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59A4"/>
    <w:rsid w:val="00007463"/>
    <w:rsid w:val="000611F8"/>
    <w:rsid w:val="000634CA"/>
    <w:rsid w:val="000B5DB3"/>
    <w:rsid w:val="000D3B3D"/>
    <w:rsid w:val="000F6A38"/>
    <w:rsid w:val="00122E58"/>
    <w:rsid w:val="0015263E"/>
    <w:rsid w:val="00183430"/>
    <w:rsid w:val="001B0AA7"/>
    <w:rsid w:val="001C2041"/>
    <w:rsid w:val="002F05C0"/>
    <w:rsid w:val="002F3886"/>
    <w:rsid w:val="003123DF"/>
    <w:rsid w:val="003F4C65"/>
    <w:rsid w:val="00406C29"/>
    <w:rsid w:val="00430267"/>
    <w:rsid w:val="004C35E6"/>
    <w:rsid w:val="004E056F"/>
    <w:rsid w:val="00540425"/>
    <w:rsid w:val="005925F7"/>
    <w:rsid w:val="005B6061"/>
    <w:rsid w:val="006A46FE"/>
    <w:rsid w:val="0072064F"/>
    <w:rsid w:val="00727F5A"/>
    <w:rsid w:val="007C1A18"/>
    <w:rsid w:val="007E2E73"/>
    <w:rsid w:val="00814F66"/>
    <w:rsid w:val="008D4B10"/>
    <w:rsid w:val="00916204"/>
    <w:rsid w:val="00954AD2"/>
    <w:rsid w:val="00A0702A"/>
    <w:rsid w:val="00A275BC"/>
    <w:rsid w:val="00B32BAE"/>
    <w:rsid w:val="00C01345"/>
    <w:rsid w:val="00C459A4"/>
    <w:rsid w:val="00C70884"/>
    <w:rsid w:val="00CA018C"/>
    <w:rsid w:val="00D44097"/>
    <w:rsid w:val="00D65A50"/>
    <w:rsid w:val="00DF53DD"/>
  </w:rsids>
  <m:mathPr>
    <m:mathFont m:val="SchoolBusBoun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6C29"/>
    <w:pPr>
      <w:ind w:left="720"/>
      <w:contextualSpacing/>
    </w:pPr>
  </w:style>
  <w:style w:type="paragraph" w:customStyle="1" w:styleId="Div">
    <w:name w:val="Div"/>
    <w:basedOn w:val="Normal"/>
    <w:rsid w:val="0072064F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  <w:style w:type="paragraph" w:styleId="Footer">
    <w:name w:val="footer"/>
    <w:basedOn w:val="Normal"/>
    <w:link w:val="FooterChar"/>
    <w:rsid w:val="007C1A18"/>
    <w:pPr>
      <w:tabs>
        <w:tab w:val="center" w:pos="4320"/>
        <w:tab w:val="right" w:pos="8640"/>
      </w:tabs>
    </w:pPr>
    <w:rPr>
      <w:rFonts w:ascii="Times New Roman" w:eastAsia="SimSun" w:hAnsi="Times New Roman" w:cs="Times New Roman"/>
      <w:lang w:eastAsia="zh-CN"/>
    </w:rPr>
  </w:style>
  <w:style w:type="character" w:customStyle="1" w:styleId="FooterChar">
    <w:name w:val="Footer Char"/>
    <w:basedOn w:val="DefaultParagraphFont"/>
    <w:link w:val="Footer"/>
    <w:rsid w:val="007C1A18"/>
    <w:rPr>
      <w:rFonts w:ascii="Times New Roman" w:eastAsia="SimSu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aschina.rubiconatlas.org/c/maps/standardsOverviewDetail.php?StandardID=1000270344&amp;ProficiencyID=&amp;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2394</Characters>
  <Application>Microsoft Macintosh Word</Application>
  <DocSecurity>0</DocSecurity>
  <Lines>19</Lines>
  <Paragraphs>4</Paragraphs>
  <ScaleCrop>false</ScaleCrop>
  <Company>SAS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2011-03-02T22:19:00Z</dcterms:created>
  <dcterms:modified xsi:type="dcterms:W3CDTF">2011-03-02T22:19:00Z</dcterms:modified>
</cp:coreProperties>
</file>