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14" w:rsidRDefault="00E96F14" w:rsidP="00BD2088">
      <w:pPr>
        <w:rPr>
          <w:rFonts w:ascii="Garamond" w:hAnsi="Garamond"/>
          <w:sz w:val="22"/>
        </w:rPr>
      </w:pPr>
    </w:p>
    <w:p w:rsidR="00E96F14" w:rsidRDefault="00E96F14" w:rsidP="00BD2088">
      <w:pPr>
        <w:rPr>
          <w:rFonts w:ascii="Garamond" w:hAnsi="Garamond"/>
          <w:sz w:val="22"/>
        </w:rPr>
      </w:pPr>
    </w:p>
    <w:p w:rsidR="00E96F14" w:rsidRPr="00E96F14" w:rsidRDefault="00E96F14" w:rsidP="00E96F14">
      <w:pPr>
        <w:jc w:val="center"/>
        <w:rPr>
          <w:rFonts w:ascii="Garamond" w:hAnsi="Garamond"/>
          <w:b/>
          <w:sz w:val="44"/>
        </w:rPr>
      </w:pPr>
      <w:r w:rsidRPr="00E96F14">
        <w:rPr>
          <w:rFonts w:ascii="Garamond" w:hAnsi="Garamond"/>
          <w:b/>
          <w:sz w:val="44"/>
        </w:rPr>
        <w:t>WASC Mid-Point Subject Area Review</w:t>
      </w:r>
    </w:p>
    <w:p w:rsidR="00E96F14" w:rsidRPr="00E96F14" w:rsidRDefault="00E96F14" w:rsidP="00E96F14">
      <w:pPr>
        <w:jc w:val="center"/>
        <w:rPr>
          <w:rFonts w:ascii="Garamond" w:hAnsi="Garamond"/>
          <w:b/>
          <w:sz w:val="22"/>
        </w:rPr>
      </w:pPr>
      <w:r w:rsidRPr="00E96F14">
        <w:rPr>
          <w:rFonts w:ascii="Garamond" w:hAnsi="Garamond"/>
          <w:b/>
          <w:sz w:val="36"/>
        </w:rPr>
        <w:t>Faculty Input</w:t>
      </w:r>
    </w:p>
    <w:p w:rsidR="00E96F14" w:rsidRDefault="00E96F14" w:rsidP="00BD2088">
      <w:pPr>
        <w:rPr>
          <w:rFonts w:ascii="Garamond" w:hAnsi="Garamond"/>
          <w:sz w:val="22"/>
        </w:rPr>
      </w:pPr>
    </w:p>
    <w:p w:rsidR="00ED750E" w:rsidRPr="002B1274" w:rsidRDefault="00E96F14" w:rsidP="00BD2088">
      <w:pPr>
        <w:rPr>
          <w:rFonts w:ascii="Garamond" w:hAnsi="Garamond"/>
          <w:sz w:val="22"/>
        </w:rPr>
      </w:pPr>
      <w:r w:rsidRPr="00E96F14">
        <w:rPr>
          <w:rFonts w:ascii="Garamond" w:hAnsi="Garamond"/>
          <w:b/>
          <w:sz w:val="28"/>
        </w:rPr>
        <w:t xml:space="preserve">After reviewing the WASC Recommendations from 2008, please </w:t>
      </w:r>
      <w:r>
        <w:rPr>
          <w:rFonts w:ascii="Garamond" w:hAnsi="Garamond"/>
          <w:b/>
          <w:sz w:val="28"/>
        </w:rPr>
        <w:t xml:space="preserve">summarize cross-river divisional conversations in the table below.  Kindly email as an attachment to </w:t>
      </w:r>
      <w:hyperlink r:id="rId5" w:history="1">
        <w:r w:rsidRPr="00B43ABC">
          <w:rPr>
            <w:rStyle w:val="Hyperlink"/>
            <w:rFonts w:ascii="Garamond" w:hAnsi="Garamond"/>
            <w:b/>
            <w:sz w:val="28"/>
          </w:rPr>
          <w:t>Alicia.lewis@saschina.org</w:t>
        </w:r>
      </w:hyperlink>
      <w:r>
        <w:rPr>
          <w:rFonts w:ascii="Garamond" w:hAnsi="Garamond"/>
          <w:b/>
          <w:sz w:val="28"/>
        </w:rPr>
        <w:t xml:space="preserve"> by Monday, February 14</w:t>
      </w:r>
      <w:r w:rsidRPr="00E96F14">
        <w:rPr>
          <w:rFonts w:ascii="Garamond" w:hAnsi="Garamond"/>
          <w:b/>
          <w:sz w:val="28"/>
          <w:vertAlign w:val="superscript"/>
        </w:rPr>
        <w:t>th</w:t>
      </w:r>
      <w:r>
        <w:rPr>
          <w:rFonts w:ascii="Garamond" w:hAnsi="Garamond"/>
          <w:b/>
          <w:sz w:val="28"/>
        </w:rPr>
        <w:t>.</w:t>
      </w:r>
    </w:p>
    <w:p w:rsidR="00BD2088" w:rsidRPr="002B1274" w:rsidRDefault="00EE5E01" w:rsidP="00BD2088">
      <w:pPr>
        <w:rPr>
          <w:rFonts w:ascii="Garamond" w:hAnsi="Garamond"/>
          <w:sz w:val="22"/>
        </w:rPr>
      </w:pPr>
    </w:p>
    <w:p w:rsidR="00E96F14" w:rsidRDefault="00E96F14" w:rsidP="00BD2088">
      <w:pPr>
        <w:rPr>
          <w:rFonts w:ascii="Garamond" w:hAnsi="Garamond"/>
          <w:sz w:val="22"/>
        </w:rPr>
      </w:pPr>
    </w:p>
    <w:p w:rsidR="00E96F14" w:rsidRDefault="00E96F14" w:rsidP="00BD2088">
      <w:pPr>
        <w:rPr>
          <w:rFonts w:ascii="Garamond" w:hAnsi="Garamond"/>
          <w:sz w:val="22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7038"/>
        <w:gridCol w:w="6480"/>
        <w:gridCol w:w="4098"/>
        <w:gridCol w:w="3538"/>
      </w:tblGrid>
      <w:tr w:rsidR="00E96F14" w:rsidRPr="00E96F14">
        <w:trPr>
          <w:cantSplit/>
          <w:tblHeader/>
        </w:trPr>
        <w:tc>
          <w:tcPr>
            <w:tcW w:w="7038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What have we done well</w:t>
            </w:r>
            <w:r>
              <w:rPr>
                <w:rFonts w:ascii="Garamond" w:hAnsi="Garamond"/>
                <w:b/>
                <w:sz w:val="40"/>
              </w:rPr>
              <w:t xml:space="preserve"> since this report was written</w:t>
            </w:r>
            <w:r w:rsidRPr="00E96F14">
              <w:rPr>
                <w:rFonts w:ascii="Garamond" w:hAnsi="Garamond"/>
                <w:b/>
                <w:sz w:val="40"/>
              </w:rPr>
              <w:t>?</w:t>
            </w:r>
          </w:p>
        </w:tc>
        <w:tc>
          <w:tcPr>
            <w:tcW w:w="6480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32"/>
              </w:rPr>
              <w:t>What evidence do we have that we have made theachievements or progress in Column 1?</w:t>
            </w:r>
          </w:p>
        </w:tc>
        <w:tc>
          <w:tcPr>
            <w:tcW w:w="4098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Where can we improve?</w:t>
            </w:r>
          </w:p>
        </w:tc>
        <w:tc>
          <w:tcPr>
            <w:tcW w:w="3538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What are our next steps?</w:t>
            </w:r>
          </w:p>
        </w:tc>
      </w:tr>
      <w:tr w:rsidR="00E96F14" w:rsidRPr="00E96F14">
        <w:trPr>
          <w:trHeight w:val="9062"/>
        </w:trPr>
        <w:tc>
          <w:tcPr>
            <w:tcW w:w="7038" w:type="dxa"/>
          </w:tcPr>
          <w:p w:rsidR="00E96F14" w:rsidRPr="00D409FE" w:rsidRDefault="00D409FE" w:rsidP="00D409FE">
            <w:pPr>
              <w:pStyle w:val="ListParagraph"/>
              <w:rPr>
                <w:rFonts w:ascii="Garamond" w:hAnsi="Garamond"/>
              </w:rPr>
            </w:pPr>
            <w:r w:rsidRPr="00D409FE">
              <w:rPr>
                <w:rFonts w:ascii="Garamond" w:hAnsi="Garamond"/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3175</wp:posOffset>
                  </wp:positionV>
                  <wp:extent cx="4091214" cy="1041400"/>
                  <wp:effectExtent l="25400" t="0" r="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1214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80" w:type="dxa"/>
          </w:tcPr>
          <w:p w:rsidR="00E96F14" w:rsidRPr="00D409FE" w:rsidRDefault="00D409FE" w:rsidP="00D409FE">
            <w:pPr>
              <w:pStyle w:val="ListParagraph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-68579</wp:posOffset>
                  </wp:positionH>
                  <wp:positionV relativeFrom="paragraph">
                    <wp:posOffset>130175</wp:posOffset>
                  </wp:positionV>
                  <wp:extent cx="3771900" cy="938391"/>
                  <wp:effectExtent l="25400" t="0" r="0" b="0"/>
                  <wp:wrapNone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938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96F14" w:rsidRPr="00D409FE">
              <w:rPr>
                <w:rFonts w:ascii="Garamond" w:hAnsi="Garamond"/>
              </w:rPr>
              <w:t xml:space="preserve"> </w:t>
            </w:r>
          </w:p>
        </w:tc>
        <w:tc>
          <w:tcPr>
            <w:tcW w:w="4098" w:type="dxa"/>
          </w:tcPr>
          <w:p w:rsidR="00E96F14" w:rsidRPr="00D409FE" w:rsidRDefault="00D409FE" w:rsidP="00D409FE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w:drawing>
                <wp:inline distT="0" distB="0" distL="0" distR="0">
                  <wp:extent cx="2404730" cy="584200"/>
                  <wp:effectExtent l="25400" t="0" r="8270" b="0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73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96F14" w:rsidRPr="00D409FE">
              <w:rPr>
                <w:rFonts w:ascii="Garamond" w:hAnsi="Garamond"/>
              </w:rPr>
              <w:t xml:space="preserve"> </w:t>
            </w:r>
          </w:p>
        </w:tc>
        <w:tc>
          <w:tcPr>
            <w:tcW w:w="3538" w:type="dxa"/>
          </w:tcPr>
          <w:p w:rsidR="00EE5E01" w:rsidRDefault="00E96F14" w:rsidP="00D409FE">
            <w:pPr>
              <w:rPr>
                <w:rFonts w:ascii="Garamond" w:hAnsi="Garamond"/>
                <w:noProof/>
                <w:lang w:eastAsia="en-US"/>
              </w:rPr>
            </w:pPr>
            <w:r w:rsidRPr="00D409FE">
              <w:rPr>
                <w:rFonts w:ascii="Garamond" w:hAnsi="Garamond"/>
              </w:rPr>
              <w:t xml:space="preserve"> </w:t>
            </w:r>
            <w:r w:rsidR="00D409FE">
              <w:rPr>
                <w:rFonts w:ascii="Garamond" w:hAnsi="Garamond"/>
                <w:noProof/>
                <w:lang w:eastAsia="en-US"/>
              </w:rPr>
              <w:t>Continue cross campus  conversations to share ideas and resources, update and make changes as the curriculum and topic evolves .</w:t>
            </w:r>
          </w:p>
          <w:p w:rsidR="00EE5E01" w:rsidRDefault="00EE5E01" w:rsidP="00D409FE">
            <w:pPr>
              <w:rPr>
                <w:rFonts w:ascii="Garamond" w:hAnsi="Garamond"/>
                <w:noProof/>
                <w:lang w:eastAsia="en-US"/>
              </w:rPr>
            </w:pPr>
            <w:r>
              <w:rPr>
                <w:rFonts w:ascii="Garamond" w:hAnsi="Garamond"/>
                <w:noProof/>
                <w:lang w:eastAsia="en-US"/>
              </w:rPr>
              <w:t>Review regularly to make sure our assessments are still in line with our standards and units.</w:t>
            </w:r>
          </w:p>
          <w:p w:rsidR="00E96F14" w:rsidRPr="00D409FE" w:rsidRDefault="00EE5E01" w:rsidP="00D409F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PD in some form, as needed.</w:t>
            </w:r>
          </w:p>
        </w:tc>
      </w:tr>
    </w:tbl>
    <w:p w:rsidR="00BD2088" w:rsidRPr="002B1274" w:rsidRDefault="00EE5E01" w:rsidP="00BD2088">
      <w:pPr>
        <w:rPr>
          <w:rFonts w:ascii="Garamond" w:hAnsi="Garamond"/>
          <w:sz w:val="22"/>
        </w:rPr>
      </w:pPr>
    </w:p>
    <w:sectPr w:rsidR="00BD2088" w:rsidRPr="002B1274" w:rsidSect="00E96F14">
      <w:headerReference w:type="default" r:id="rId9"/>
      <w:footerReference w:type="default" r:id="rId10"/>
      <w:headerReference w:type="first" r:id="rId11"/>
      <w:footerReference w:type="first" r:id="rId12"/>
      <w:pgSz w:w="23818" w:h="16838" w:orient="landscape"/>
      <w:pgMar w:top="1440" w:right="1440" w:bottom="1440" w:left="1440" w:gutter="0"/>
      <w:titlePg/>
      <w:docGrid w:linePitch="360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SimSun">
    <w:altName w:val="ËÎÌå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88" w:rsidRDefault="00EE5E01" w:rsidP="00BD2088">
    <w:pPr>
      <w:pStyle w:val="Footer"/>
      <w:ind w:left="-180" w:right="-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88" w:rsidRDefault="00301C5B" w:rsidP="00BD208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;mso-position-horizontal:absolute;mso-position-vertical:absolute" from="243pt,2.35pt" to="810pt,2.35pt" strokecolor="#339">
          <w10:wrap side="left"/>
        </v:line>
      </w:pict>
    </w:r>
  </w:p>
  <w:p w:rsidR="00BD2088" w:rsidRDefault="00301C5B" w:rsidP="00BD208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301C5B">
      <w:rPr>
        <w:noProof/>
      </w:rPr>
      <w:pict>
        <v:line id="_x0000_s2055" style="position:absolute;left:0;text-align:left;z-index:251657728" from="-7.25pt,511.35pt" to="522pt,511.35pt" strokecolor="#339"/>
      </w:pict>
    </w:r>
    <w:r w:rsidR="001018AF"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 w:rsidR="001018AF">
      <w:rPr>
        <w:rFonts w:ascii="AvantGarde Bk BT" w:hAnsi="AvantGarde Bk BT"/>
        <w:color w:val="333399"/>
        <w:sz w:val="16"/>
        <w:szCs w:val="16"/>
      </w:rPr>
      <w:t xml:space="preserve"> 258 Jin Feng Lu, Zhudi Town, Minhang District, Shanghai, China 201107, (Tel) 6221-1445, (Fax) 6221-1269</w:t>
    </w:r>
  </w:p>
  <w:p w:rsidR="00BD2088" w:rsidRDefault="001018AF" w:rsidP="00BD208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Jia Gang, Pudong New Area, Shanghai, China 201201, (Tel) 6221-1445, (Fax) 5897-0011</w:t>
    </w:r>
  </w:p>
  <w:p w:rsidR="00BD2088" w:rsidRDefault="001018AF" w:rsidP="002B1274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88" w:rsidRDefault="00EE5E01" w:rsidP="00BD2088">
    <w:pPr>
      <w:pStyle w:val="Header"/>
      <w:tabs>
        <w:tab w:val="clear" w:pos="8640"/>
      </w:tabs>
      <w:ind w:left="-1260" w:right="-1080"/>
    </w:pPr>
  </w:p>
  <w:p w:rsidR="00BD2088" w:rsidRDefault="00EE5E01">
    <w:pPr>
      <w:pStyle w:val="Header"/>
    </w:pPr>
  </w:p>
  <w:p w:rsidR="00BD2088" w:rsidRDefault="00EE5E01">
    <w:pPr>
      <w:pStyle w:val="Header"/>
    </w:pPr>
  </w:p>
  <w:p w:rsidR="00BD2088" w:rsidRDefault="00EE5E01" w:rsidP="00BD2088">
    <w:pPr>
      <w:pStyle w:val="Header"/>
      <w:jc w:val="center"/>
    </w:pPr>
  </w:p>
  <w:p w:rsidR="00BD2088" w:rsidRDefault="00EE5E01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88" w:rsidRDefault="001018A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-342900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67EB"/>
    <w:multiLevelType w:val="hybridMultilevel"/>
    <w:tmpl w:val="E0E07F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">
    <w:nsid w:val="460E4E73"/>
    <w:multiLevelType w:val="multilevel"/>
    <w:tmpl w:val="E0E07FA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B0604C"/>
    <w:multiLevelType w:val="hybridMultilevel"/>
    <w:tmpl w:val="20CA342E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20"/>
  <w:noPunctuationKerning/>
  <w:characterSpacingControl w:val="doNotCompress"/>
  <w:doNotValidateAgainstSchema/>
  <w:doNotDemarcateInvalidXml/>
  <w:hdrShapeDefaults>
    <o:shapedefaults v:ext="edit" spidmax="2059">
      <o:colormenu v:ext="edit" strokecolor="#339"/>
    </o:shapedefaults>
    <o:shapelayout v:ext="edit">
      <o:idmap v:ext="edit" data="2"/>
    </o:shapelayout>
  </w:hdrShapeDefaults>
  <w:compat>
    <w:useFELayout/>
  </w:compat>
  <w:rsids>
    <w:rsidRoot w:val="00E96F14"/>
    <w:rsid w:val="001018AF"/>
    <w:rsid w:val="00301C5B"/>
    <w:rsid w:val="00655883"/>
    <w:rsid w:val="00D409FE"/>
    <w:rsid w:val="00E96F14"/>
    <w:rsid w:val="00EE5E01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41"/>
    <w:rPr>
      <w:sz w:val="24"/>
      <w:szCs w:val="24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2051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51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051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96F1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96F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6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licia.lewis@saschina.org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*Default%20Landscap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*Default Landscape.dotm</Template>
  <TotalTime>2</TotalTime>
  <Pages>1</Pages>
  <Words>92</Words>
  <Characters>527</Characters>
  <Application>Microsoft Macintosh Word</Application>
  <DocSecurity>0</DocSecurity>
  <Lines>4</Lines>
  <Paragraphs>1</Paragraphs>
  <ScaleCrop>false</ScaleCrop>
  <Company>Shanghai American School</Company>
  <LinksUpToDate>false</LinksUpToDate>
  <CharactersWithSpaces>647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3</cp:revision>
  <cp:lastPrinted>2008-01-30T06:08:00Z</cp:lastPrinted>
  <dcterms:created xsi:type="dcterms:W3CDTF">2011-02-08T02:51:00Z</dcterms:created>
  <dcterms:modified xsi:type="dcterms:W3CDTF">2011-02-08T02:53:00Z</dcterms:modified>
</cp:coreProperties>
</file>