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A2F" w:rsidRDefault="00695A2F">
      <w:r>
        <w:t>Cause and Effect Rubric</w:t>
      </w:r>
    </w:p>
    <w:p w:rsidR="00695A2F" w:rsidRDefault="00695A2F"/>
    <w:tbl>
      <w:tblPr>
        <w:tblStyle w:val="TableGrid"/>
        <w:tblW w:w="0" w:type="auto"/>
        <w:tblLook w:val="00BF"/>
      </w:tblPr>
      <w:tblGrid>
        <w:gridCol w:w="1703"/>
        <w:gridCol w:w="1703"/>
        <w:gridCol w:w="1703"/>
        <w:gridCol w:w="1703"/>
        <w:gridCol w:w="1704"/>
      </w:tblGrid>
      <w:tr w:rsidR="000F22BC">
        <w:tc>
          <w:tcPr>
            <w:tcW w:w="1703" w:type="dxa"/>
          </w:tcPr>
          <w:p w:rsidR="00695A2F" w:rsidRDefault="00695A2F"/>
        </w:tc>
        <w:tc>
          <w:tcPr>
            <w:tcW w:w="1703" w:type="dxa"/>
          </w:tcPr>
          <w:p w:rsidR="00695A2F" w:rsidRDefault="00695A2F">
            <w:r>
              <w:t>4</w:t>
            </w:r>
          </w:p>
        </w:tc>
        <w:tc>
          <w:tcPr>
            <w:tcW w:w="1703" w:type="dxa"/>
          </w:tcPr>
          <w:p w:rsidR="00695A2F" w:rsidRDefault="00695A2F">
            <w:r>
              <w:t>3</w:t>
            </w:r>
          </w:p>
        </w:tc>
        <w:tc>
          <w:tcPr>
            <w:tcW w:w="1703" w:type="dxa"/>
          </w:tcPr>
          <w:p w:rsidR="00695A2F" w:rsidRDefault="00695A2F">
            <w:r>
              <w:t>2</w:t>
            </w:r>
          </w:p>
        </w:tc>
        <w:tc>
          <w:tcPr>
            <w:tcW w:w="1704" w:type="dxa"/>
          </w:tcPr>
          <w:p w:rsidR="00695A2F" w:rsidRDefault="00695A2F">
            <w:r>
              <w:t>1</w:t>
            </w:r>
          </w:p>
        </w:tc>
      </w:tr>
      <w:tr w:rsidR="000F22BC">
        <w:tc>
          <w:tcPr>
            <w:tcW w:w="1703" w:type="dxa"/>
          </w:tcPr>
          <w:p w:rsidR="00A4048A" w:rsidRDefault="00A4048A">
            <w:r>
              <w:t>Sequence</w:t>
            </w:r>
          </w:p>
          <w:p w:rsidR="009637AA" w:rsidRDefault="00695A2F">
            <w:r>
              <w:t>Chronology</w:t>
            </w:r>
          </w:p>
          <w:p w:rsidR="00C21574" w:rsidRDefault="009637AA">
            <w:r>
              <w:t xml:space="preserve"> </w:t>
            </w:r>
          </w:p>
          <w:p w:rsidR="00695A2F" w:rsidRDefault="00695A2F"/>
        </w:tc>
        <w:tc>
          <w:tcPr>
            <w:tcW w:w="1703" w:type="dxa"/>
          </w:tcPr>
          <w:p w:rsidR="00C21574" w:rsidRDefault="00C21574">
            <w:r>
              <w:t xml:space="preserve">No errors in sequence Demonstrates correct sequencing of events </w:t>
            </w:r>
          </w:p>
          <w:p w:rsidR="00695A2F" w:rsidRDefault="00695A2F" w:rsidP="00C21574"/>
        </w:tc>
        <w:tc>
          <w:tcPr>
            <w:tcW w:w="1703" w:type="dxa"/>
          </w:tcPr>
          <w:p w:rsidR="00695A2F" w:rsidRDefault="00C21574">
            <w:r>
              <w:t>Some errors in sequence</w:t>
            </w:r>
          </w:p>
        </w:tc>
        <w:tc>
          <w:tcPr>
            <w:tcW w:w="1703" w:type="dxa"/>
          </w:tcPr>
          <w:p w:rsidR="00695A2F" w:rsidRDefault="00C21574">
            <w:r>
              <w:t xml:space="preserve">Numerous errors in sequence </w:t>
            </w:r>
          </w:p>
        </w:tc>
        <w:tc>
          <w:tcPr>
            <w:tcW w:w="1704" w:type="dxa"/>
          </w:tcPr>
          <w:p w:rsidR="00695A2F" w:rsidRDefault="00E95E4D">
            <w:r>
              <w:t>Clueless</w:t>
            </w:r>
          </w:p>
        </w:tc>
      </w:tr>
      <w:tr w:rsidR="000F22BC">
        <w:tc>
          <w:tcPr>
            <w:tcW w:w="1703" w:type="dxa"/>
          </w:tcPr>
          <w:p w:rsidR="00C21574" w:rsidRDefault="00D13668" w:rsidP="00695A2F">
            <w:r>
              <w:t xml:space="preserve">Identifying </w:t>
            </w:r>
          </w:p>
          <w:p w:rsidR="00695A2F" w:rsidRDefault="00C21574" w:rsidP="00695A2F">
            <w:r>
              <w:t xml:space="preserve">Cause &amp; effect </w:t>
            </w:r>
          </w:p>
        </w:tc>
        <w:tc>
          <w:tcPr>
            <w:tcW w:w="1703" w:type="dxa"/>
          </w:tcPr>
          <w:p w:rsidR="00695A2F" w:rsidRDefault="00791A07" w:rsidP="00791A07">
            <w:r>
              <w:t>I</w:t>
            </w:r>
            <w:r w:rsidR="00D13668">
              <w:t>dentifies</w:t>
            </w:r>
            <w:r>
              <w:t xml:space="preserve"> and </w:t>
            </w:r>
            <w:r w:rsidR="00D13668">
              <w:t>differentiates major and minor cause</w:t>
            </w:r>
            <w:r>
              <w:t xml:space="preserve">s &amp; effects </w:t>
            </w:r>
          </w:p>
        </w:tc>
        <w:tc>
          <w:tcPr>
            <w:tcW w:w="1703" w:type="dxa"/>
          </w:tcPr>
          <w:p w:rsidR="00E95E4D" w:rsidRDefault="00791A07">
            <w:r>
              <w:t xml:space="preserve">Identifies </w:t>
            </w:r>
            <w:r w:rsidR="000F22BC">
              <w:t xml:space="preserve">but not differentiate </w:t>
            </w:r>
            <w:r>
              <w:t>causes</w:t>
            </w:r>
            <w:r w:rsidR="00E95E4D">
              <w:t xml:space="preserve"> &amp; effects; </w:t>
            </w:r>
          </w:p>
          <w:p w:rsidR="00695A2F" w:rsidRDefault="00695A2F"/>
        </w:tc>
        <w:tc>
          <w:tcPr>
            <w:tcW w:w="1703" w:type="dxa"/>
          </w:tcPr>
          <w:p w:rsidR="00695A2F" w:rsidRDefault="000F22BC" w:rsidP="000F22BC">
            <w:r>
              <w:t xml:space="preserve">Identifies cause or effects without a link  </w:t>
            </w:r>
          </w:p>
        </w:tc>
        <w:tc>
          <w:tcPr>
            <w:tcW w:w="1704" w:type="dxa"/>
          </w:tcPr>
          <w:p w:rsidR="00695A2F" w:rsidRDefault="000F22BC">
            <w:r>
              <w:t>Describes events without identifying causes and or effects</w:t>
            </w:r>
          </w:p>
        </w:tc>
      </w:tr>
      <w:tr w:rsidR="000F22BC">
        <w:tc>
          <w:tcPr>
            <w:tcW w:w="1703" w:type="dxa"/>
          </w:tcPr>
          <w:p w:rsidR="00695A2F" w:rsidRDefault="00695A2F">
            <w:r>
              <w:t xml:space="preserve">Analyzing cause and effect </w:t>
            </w:r>
          </w:p>
        </w:tc>
        <w:tc>
          <w:tcPr>
            <w:tcW w:w="1703" w:type="dxa"/>
          </w:tcPr>
          <w:p w:rsidR="00C21574" w:rsidRDefault="00C21574" w:rsidP="00C21574">
            <w:r>
              <w:t xml:space="preserve">Consistent and explicit analysis through logical reasoning </w:t>
            </w:r>
          </w:p>
          <w:p w:rsidR="009637AA" w:rsidRDefault="009637AA" w:rsidP="00C21574"/>
          <w:p w:rsidR="00695A2F" w:rsidRDefault="00C21574" w:rsidP="00C21574">
            <w:r>
              <w:t xml:space="preserve">Transitions phrases are used effectively </w:t>
            </w:r>
          </w:p>
        </w:tc>
        <w:tc>
          <w:tcPr>
            <w:tcW w:w="1703" w:type="dxa"/>
          </w:tcPr>
          <w:p w:rsidR="00C21574" w:rsidRDefault="00C21574">
            <w:r>
              <w:t xml:space="preserve">Explicit analysis shown through logical reasoning </w:t>
            </w:r>
          </w:p>
          <w:p w:rsidR="00C21574" w:rsidRDefault="00C21574"/>
          <w:p w:rsidR="00695A2F" w:rsidRDefault="00C21574">
            <w:r>
              <w:t xml:space="preserve">Transitions phrases are used </w:t>
            </w:r>
          </w:p>
        </w:tc>
        <w:tc>
          <w:tcPr>
            <w:tcW w:w="1703" w:type="dxa"/>
          </w:tcPr>
          <w:p w:rsidR="00C21574" w:rsidRDefault="00C21574">
            <w:r>
              <w:t xml:space="preserve">Implicit analysis </w:t>
            </w:r>
          </w:p>
          <w:p w:rsidR="00C21574" w:rsidRDefault="00C21574">
            <w:r>
              <w:t>(the logical reasoning may be faulty or disjointed)</w:t>
            </w:r>
          </w:p>
          <w:p w:rsidR="00695A2F" w:rsidRDefault="00C21574">
            <w:r>
              <w:t xml:space="preserve">Transitions are used ineffectively </w:t>
            </w:r>
          </w:p>
        </w:tc>
        <w:tc>
          <w:tcPr>
            <w:tcW w:w="1704" w:type="dxa"/>
          </w:tcPr>
          <w:p w:rsidR="00C21574" w:rsidRDefault="00C21574">
            <w:r>
              <w:t xml:space="preserve">Descriptive and not analysis </w:t>
            </w:r>
          </w:p>
          <w:p w:rsidR="00C21574" w:rsidRDefault="00C21574"/>
          <w:p w:rsidR="009637AA" w:rsidRDefault="009637AA"/>
          <w:p w:rsidR="009637AA" w:rsidRDefault="009637AA"/>
          <w:p w:rsidR="009637AA" w:rsidRDefault="009637AA"/>
          <w:p w:rsidR="00695A2F" w:rsidRDefault="00C21574">
            <w:r>
              <w:t>Lack of transitions</w:t>
            </w:r>
          </w:p>
        </w:tc>
      </w:tr>
      <w:tr w:rsidR="000F22BC">
        <w:tc>
          <w:tcPr>
            <w:tcW w:w="1703" w:type="dxa"/>
          </w:tcPr>
          <w:p w:rsidR="00695A2F" w:rsidRDefault="00E95E4D">
            <w:r>
              <w:t>P</w:t>
            </w:r>
            <w:r w:rsidR="00695A2F">
              <w:t>redicting</w:t>
            </w:r>
          </w:p>
        </w:tc>
        <w:tc>
          <w:tcPr>
            <w:tcW w:w="1703" w:type="dxa"/>
          </w:tcPr>
          <w:p w:rsidR="00E95E4D" w:rsidRDefault="0002313D">
            <w:r>
              <w:t xml:space="preserve">Predicts </w:t>
            </w:r>
            <w:r w:rsidR="007C4B66">
              <w:t xml:space="preserve">realistic accurate and </w:t>
            </w:r>
            <w:r w:rsidR="00A4048A">
              <w:t>reasonable</w:t>
            </w:r>
            <w:r w:rsidR="007C4B66">
              <w:t xml:space="preserve"> </w:t>
            </w:r>
            <w:r>
              <w:t xml:space="preserve">sequence of events based on </w:t>
            </w:r>
            <w:r w:rsidR="00733D6A">
              <w:t xml:space="preserve">causes and effects </w:t>
            </w:r>
          </w:p>
          <w:p w:rsidR="00695A2F" w:rsidRDefault="00695A2F"/>
        </w:tc>
        <w:tc>
          <w:tcPr>
            <w:tcW w:w="1703" w:type="dxa"/>
          </w:tcPr>
          <w:p w:rsidR="00695A2F" w:rsidRDefault="00733D6A" w:rsidP="00B94F69">
            <w:r>
              <w:t>Predicts a</w:t>
            </w:r>
            <w:r w:rsidR="00A4048A">
              <w:t xml:space="preserve">n accurate &amp; reasonable </w:t>
            </w:r>
            <w:r>
              <w:t>s</w:t>
            </w:r>
            <w:r w:rsidR="00B94F69">
              <w:t>equence</w:t>
            </w:r>
            <w:r>
              <w:t xml:space="preserve"> of events based on cause</w:t>
            </w:r>
            <w:r w:rsidR="00B94F69">
              <w:t>s and effects</w:t>
            </w:r>
            <w:r>
              <w:t xml:space="preserve"> </w:t>
            </w:r>
          </w:p>
        </w:tc>
        <w:tc>
          <w:tcPr>
            <w:tcW w:w="1703" w:type="dxa"/>
          </w:tcPr>
          <w:p w:rsidR="00695A2F" w:rsidRDefault="00733D6A" w:rsidP="00A4048A">
            <w:r>
              <w:t>Predicts a</w:t>
            </w:r>
            <w:r w:rsidR="00A4048A">
              <w:t xml:space="preserve"> reasonable</w:t>
            </w:r>
            <w:r>
              <w:t xml:space="preserve"> </w:t>
            </w:r>
            <w:r w:rsidR="009637AA">
              <w:t>s</w:t>
            </w:r>
            <w:r w:rsidR="00A4048A">
              <w:t xml:space="preserve">equence of events based on cause and effects </w:t>
            </w:r>
          </w:p>
        </w:tc>
        <w:tc>
          <w:tcPr>
            <w:tcW w:w="1704" w:type="dxa"/>
          </w:tcPr>
          <w:p w:rsidR="00695A2F" w:rsidRDefault="00733D6A" w:rsidP="00733D6A">
            <w:r>
              <w:t xml:space="preserve">Unable to predict a </w:t>
            </w:r>
            <w:r w:rsidR="00A4048A">
              <w:t>sequence of events based on cause and effects</w:t>
            </w:r>
          </w:p>
        </w:tc>
      </w:tr>
    </w:tbl>
    <w:p w:rsidR="009637AA" w:rsidRDefault="009637AA"/>
    <w:p w:rsidR="00695A2F" w:rsidRDefault="00695A2F"/>
    <w:sectPr w:rsidR="00695A2F" w:rsidSect="00695A2F">
      <w:pgSz w:w="11900" w:h="16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5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95A2F"/>
    <w:rsid w:val="0002313D"/>
    <w:rsid w:val="000773C4"/>
    <w:rsid w:val="000F22BC"/>
    <w:rsid w:val="00503FFA"/>
    <w:rsid w:val="00695A2F"/>
    <w:rsid w:val="00733D6A"/>
    <w:rsid w:val="00791A07"/>
    <w:rsid w:val="007C4B66"/>
    <w:rsid w:val="009637AA"/>
    <w:rsid w:val="00A4048A"/>
    <w:rsid w:val="00A925A9"/>
    <w:rsid w:val="00B94F69"/>
    <w:rsid w:val="00C21574"/>
    <w:rsid w:val="00C40C1C"/>
    <w:rsid w:val="00C65543"/>
    <w:rsid w:val="00D13668"/>
    <w:rsid w:val="00E95E4D"/>
    <w:rsid w:val="00FB3BB6"/>
  </w:rsids>
  <m:mathPr>
    <m:mathFont m:val="Brush Script MT Ital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A7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95A2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936</Characters>
  <Application>Microsoft Macintosh Word</Application>
  <DocSecurity>4</DocSecurity>
  <Lines>7</Lines>
  <Paragraphs>1</Paragraphs>
  <ScaleCrop>false</ScaleCrop>
  <Company>SAS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cp:lastModifiedBy>SAS</cp:lastModifiedBy>
  <cp:revision>2</cp:revision>
  <dcterms:created xsi:type="dcterms:W3CDTF">2011-02-08T04:45:00Z</dcterms:created>
  <dcterms:modified xsi:type="dcterms:W3CDTF">2011-02-08T04:45:00Z</dcterms:modified>
</cp:coreProperties>
</file>