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160"/>
        <w:gridCol w:w="19600"/>
        <w:gridCol w:w="1680"/>
      </w:tblGrid>
      <w:tr w:rsidR="00E956EE">
        <w:tblPrEx>
          <w:tblCellMar>
            <w:top w:w="0" w:type="dxa"/>
            <w:bottom w:w="0" w:type="dxa"/>
          </w:tblCellMar>
        </w:tblPrEx>
        <w:tc>
          <w:tcPr>
            <w:tcW w:w="1160" w:type="dxa"/>
            <w:tcMar>
              <w:right w:w="200" w:type="nil"/>
            </w:tcMar>
          </w:tcPr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26"/>
                <w:szCs w:val="26"/>
              </w:rPr>
            </w:pPr>
          </w:p>
        </w:tc>
        <w:tc>
          <w:tcPr>
            <w:tcW w:w="19600" w:type="dxa"/>
          </w:tcPr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Verdana" w:hAnsi="Verdana" w:cs="Verdana"/>
                <w:b/>
                <w:bCs/>
                <w:color w:val="AD1C17"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color w:val="AD1C17"/>
                <w:sz w:val="32"/>
                <w:szCs w:val="32"/>
              </w:rPr>
              <w:t>Standards Overview</w:t>
            </w:r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b/>
                <w:bCs/>
                <w:i/>
                <w:iCs/>
                <w:color w:val="1E3082"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1E3082"/>
                <w:sz w:val="26"/>
                <w:szCs w:val="26"/>
              </w:rPr>
              <w:t>Shanghai American School</w:t>
            </w:r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b/>
                <w:bCs/>
                <w:i/>
                <w:iCs/>
                <w:color w:val="1E3082"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1E3082"/>
                <w:sz w:val="26"/>
                <w:szCs w:val="26"/>
              </w:rPr>
              <w:t>Social Studies</w:t>
            </w:r>
          </w:p>
        </w:tc>
        <w:tc>
          <w:tcPr>
            <w:tcW w:w="1680" w:type="dxa"/>
            <w:tcMar>
              <w:top w:w="200" w:type="nil"/>
            </w:tcMar>
          </w:tcPr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26"/>
                <w:szCs w:val="26"/>
              </w:rPr>
            </w:pPr>
          </w:p>
        </w:tc>
      </w:tr>
      <w:tr w:rsidR="00E956EE">
        <w:tblPrEx>
          <w:tblCellMar>
            <w:top w:w="0" w:type="dxa"/>
            <w:bottom w:w="0" w:type="dxa"/>
          </w:tblCellMar>
        </w:tblPrEx>
        <w:tc>
          <w:tcPr>
            <w:tcW w:w="22440" w:type="dxa"/>
            <w:gridSpan w:val="3"/>
            <w:tcMar>
              <w:top w:w="200" w:type="nil"/>
              <w:left w:w="200" w:type="nil"/>
              <w:bottom w:w="200" w:type="nil"/>
              <w:right w:w="200" w:type="nil"/>
            </w:tcMar>
          </w:tcPr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1E3082"/>
                <w:sz w:val="22"/>
                <w:szCs w:val="22"/>
              </w:rPr>
              <w:t>Grade 6</w:t>
            </w:r>
          </w:p>
        </w:tc>
      </w:tr>
      <w:tr w:rsidR="00E956EE">
        <w:tblPrEx>
          <w:tblCellMar>
            <w:top w:w="0" w:type="dxa"/>
            <w:bottom w:w="0" w:type="dxa"/>
          </w:tblCellMar>
        </w:tblPrEx>
        <w:tc>
          <w:tcPr>
            <w:tcW w:w="22440" w:type="dxa"/>
            <w:gridSpan w:val="3"/>
            <w:tcMar>
              <w:top w:w="200" w:type="nil"/>
              <w:left w:w="200" w:type="nil"/>
              <w:bottom w:w="200" w:type="nil"/>
              <w:right w:w="200" w:type="nil"/>
            </w:tcMar>
          </w:tcPr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color w:val="1E3082"/>
                <w:sz w:val="22"/>
                <w:szCs w:val="22"/>
              </w:rPr>
              <w:t>Social Studies</w:t>
            </w:r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Standard I Analyze how individuals, groups, and institutions create and change structures of power, authority, and governance</w:t>
            </w:r>
          </w:p>
          <w:p w:rsidR="00E956EE" w:rsidRDefault="00E956E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 Describe major issues involving rights, responsibilities, roles, and status of the individuals and social groups 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"http://saschina.rubiconatlas.org/c/maps/standardsOverviewDetail.php?StandardID=1000270328&amp;ProficiencyID=&amp;"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20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 Explain reasons for changes, and people's motivations for seeking change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"http://saschina.rubiconatlas.org/c/maps/standardsOverviewDetail.php?StandardID=1000270330&amp;ProficiencyID=&amp;"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25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 Identify changes in society that have affected people's rights, roles and responsibilities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"http://saschina.rubiconatlas.org/c/maps/standardsOverviewDetail.php?StandardID=1000270332&amp;ProficiencyID=&amp;"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28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4. Describe how leadership powers are acquired, and used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"http://saschina.rubiconatlas.org/c/maps/standardsOverviewDetail.php?StandardID=1000270334&amp;ProficiencyID=&amp;"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14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5. Identify mechanisms that establish territory, manage conflict and regulate order and security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"http://saschina.rubiconatlas.org/c/maps/standardsOverviewDetail.php?StandardID=1000270336&amp;ProficiencyID=&amp;"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16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FF0000"/>
                <w:sz w:val="18"/>
                <w:szCs w:val="18"/>
              </w:rPr>
              <w:t xml:space="preserve">6.  Use primary and secondary sources to analyze how individuals, groups, and institutions create and change structures of power, authority and </w:t>
            </w:r>
            <w:proofErr w:type="spellStart"/>
            <w:r>
              <w:rPr>
                <w:rFonts w:ascii="Verdana" w:hAnsi="Verdana" w:cs="Verdana"/>
                <w:color w:val="FF0000"/>
                <w:sz w:val="18"/>
                <w:szCs w:val="18"/>
              </w:rPr>
              <w:t>goverance</w:t>
            </w:r>
            <w:proofErr w:type="spellEnd"/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Standard II Explore and apply geographic knowledge and skills</w:t>
            </w:r>
          </w:p>
          <w:p w:rsidR="00E956EE" w:rsidRDefault="00E956E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 Select and use appropriate geographic tools for specified purpose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"http://saschina.rubiconatlas.org/c/maps/standardsOverviewDetail.php?StandardID=1000270338&amp;ProficiencyID=&amp;"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25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 Describe ways that humans have been influenced by geographic conditions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"http://saschina.rubiconatlas.org/c/maps/standardsOverviewDetail.php?StandardID=1000270340&amp;ProficiencyID=&amp;"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17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3. Identify different purposes of </w:t>
            </w:r>
            <w:proofErr w:type="spellStart"/>
            <w:r w:rsidRPr="00E956EE">
              <w:rPr>
                <w:rFonts w:ascii="Verdana" w:hAnsi="Verdana" w:cs="Verdana"/>
                <w:strike/>
                <w:color w:val="FF0000"/>
                <w:sz w:val="18"/>
                <w:szCs w:val="18"/>
              </w:rPr>
              <w:t>maps</w:t>
            </w:r>
            <w:r>
              <w:rPr>
                <w:rFonts w:ascii="Verdana" w:hAnsi="Verdana" w:cs="Verdana"/>
                <w:sz w:val="18"/>
                <w:szCs w:val="18"/>
              </w:rPr>
              <w:t> </w:t>
            </w:r>
            <w:r>
              <w:rPr>
                <w:rFonts w:ascii="Verdana" w:hAnsi="Verdana" w:cs="Verdana"/>
                <w:color w:val="FF0000"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 w:cs="Verdana"/>
                <w:color w:val="FF0000"/>
                <w:sz w:val="18"/>
                <w:szCs w:val="18"/>
              </w:rPr>
              <w:t xml:space="preserve"> visual information (</w:t>
            </w:r>
            <w:proofErr w:type="spellStart"/>
            <w:r>
              <w:rPr>
                <w:rFonts w:ascii="Verdana" w:hAnsi="Verdana" w:cs="Verdana"/>
                <w:color w:val="FF0000"/>
                <w:sz w:val="18"/>
                <w:szCs w:val="18"/>
              </w:rPr>
              <w:t>eg</w:t>
            </w:r>
            <w:proofErr w:type="spellEnd"/>
            <w:r>
              <w:rPr>
                <w:rFonts w:ascii="Verdana" w:hAnsi="Verdana" w:cs="Verdana"/>
                <w:color w:val="FF0000"/>
                <w:sz w:val="18"/>
                <w:szCs w:val="18"/>
              </w:rPr>
              <w:t xml:space="preserve"> charts, graphs, photos, videos, maps</w:t>
            </w:r>
            <w:proofErr w:type="gramStart"/>
            <w:r>
              <w:rPr>
                <w:rFonts w:ascii="Verdana" w:hAnsi="Verdana" w:cs="Verdana"/>
                <w:color w:val="FF0000"/>
                <w:sz w:val="18"/>
                <w:szCs w:val="18"/>
              </w:rPr>
              <w:t>)</w:t>
            </w:r>
            <w:r>
              <w:rPr>
                <w:rFonts w:ascii="Verdana" w:hAnsi="Verdana" w:cs="Verdana"/>
                <w:sz w:val="18"/>
                <w:szCs w:val="18"/>
              </w:rPr>
              <w:t>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"http://saschina.rubiconatlas.org/c/maps/standardsOverviewDetail.php?StandardID=1000270342&amp;ProficiencyID=&amp;"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11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4. Locate and identify physical and political features of selected regions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"http://saschina.rubiconatlas.org/c/maps/standardsOverviewDetail.php?StandardID=1000270344&amp;ProficiencyID=&amp;"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26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Standard III Recognize how time, continuity, and change affect perspectives and relationships</w:t>
            </w:r>
          </w:p>
          <w:p w:rsidR="00E956EE" w:rsidRDefault="00E956E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 Understand how knowledge of the past and its trends can help explain current events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"http://saschina.rubiconatlas.org/c/maps/standardsOverviewDetail.php?StandardID=1000270346&amp;ProficiencyID=&amp;"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15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 Use key concepts such as chronology, causality, and conflict to identify patterns of historical change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"http://saschina.rubiconatlas.org/c/maps/standardsOverviewDetail.php?StandardID=1000270348&amp;ProficiencyID=&amp;"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17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Pr="00E956EE" w:rsidRDefault="00E956E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FF0000"/>
                <w:sz w:val="18"/>
                <w:szCs w:val="18"/>
              </w:rPr>
              <w:t>3.  Use knowledge of texts to establish point of view, make decisions, and/or take action on a public issue</w:t>
            </w:r>
          </w:p>
          <w:p w:rsidR="00E956EE" w:rsidRDefault="00E956E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FF0000"/>
                <w:sz w:val="18"/>
                <w:szCs w:val="18"/>
              </w:rPr>
              <w:t>4.  Recognize how time, continuity, and change after perspectives and relationships through the effective use of primary and secondary sources</w:t>
            </w:r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Standard IV Applies economic concepts</w:t>
            </w:r>
          </w:p>
          <w:p w:rsidR="00E956EE" w:rsidRDefault="00E956EE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 Describe the role of specialization in the division of labor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"http://saschina.rubiconatlas.org/c/maps/standardsOverviewDetail.php?StandardID=1000270350&amp;ProficiencyID=&amp;"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18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 Identify patterns of resource distribution and use (trade, ideas)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"http://saschina.rubiconatlas.org/c/maps/standardsOverviewDetail.php?StandardID=1000270352&amp;ProficiencyID=&amp;"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26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 Describe how leadership allocates limited resources among competing needs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"http://saschina.rubiconatlas.org/c/maps/standardsOverviewDetail.php?StandardID=1000270354&amp;ProficiencyID=&amp;"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12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Standard V Examines cultural practices and human interactions</w:t>
            </w:r>
          </w:p>
          <w:p w:rsidR="00E956EE" w:rsidRDefault="00E956EE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 Identify the values and beliefs that motivate individuals and groups </w:t>
            </w:r>
            <w:r>
              <w:rPr>
                <w:rFonts w:ascii="Verdana" w:hAnsi="Verdana" w:cs="Verdana"/>
                <w:color w:val="FF0000"/>
                <w:sz w:val="18"/>
                <w:szCs w:val="18"/>
              </w:rPr>
              <w:t>(i.e. the difference among fact, opinion, and reasoned judgment</w:t>
            </w:r>
            <w:proofErr w:type="gramStart"/>
            <w:r>
              <w:rPr>
                <w:rFonts w:ascii="Verdana" w:hAnsi="Verdana" w:cs="Verdana"/>
                <w:color w:val="FF0000"/>
                <w:sz w:val="18"/>
                <w:szCs w:val="18"/>
              </w:rPr>
              <w:t>)</w:t>
            </w:r>
            <w:r>
              <w:rPr>
                <w:rFonts w:ascii="Verdana" w:hAnsi="Verdana" w:cs="Verdana"/>
                <w:sz w:val="18"/>
                <w:szCs w:val="18"/>
              </w:rPr>
              <w:t>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"http://saschina.rubiconatlas.org/c/maps/standardsOverviewDetail.php?StandardID=1000270356&amp;ProficiencyID=&amp;"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28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 Analyze ways in which people maintain traditions and resist change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"http://saschina.rubiconatlas.org/c/maps/standardsOverviewDetail.php?StandardID=1000270358&amp;ProficiencyID=&amp;"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7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  <w:p w:rsidR="00E956EE" w:rsidRDefault="00E956EE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hanging="7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 Draw inferences from archaeological evidence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 [ 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fldChar w:fldCharType="begin"/>
            </w:r>
            <w:r>
              <w:rPr>
                <w:rFonts w:ascii="Verdana" w:hAnsi="Verdana" w:cs="Verdana"/>
                <w:sz w:val="18"/>
                <w:szCs w:val="18"/>
              </w:rPr>
              <w:instrText>HYPERLINK "http://saschina.rubiconatlas.org/c/maps/standardsOverviewDetail.php?StandardID=1000270360&amp;ProficiencyID=&amp;"</w:instrText>
            </w:r>
            <w:r w:rsidRPr="00FB6C12">
              <w:rPr>
                <w:rFonts w:ascii="Verdana" w:hAnsi="Verdana" w:cs="Verdana"/>
                <w:sz w:val="18"/>
                <w:szCs w:val="18"/>
              </w:rPr>
            </w:r>
            <w:r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 w:cs="Verdana"/>
                <w:b/>
                <w:bCs/>
                <w:color w:val="1E3082"/>
                <w:sz w:val="18"/>
                <w:szCs w:val="18"/>
                <w:u w:val="single" w:color="1E3082"/>
              </w:rPr>
              <w:t>23</w:t>
            </w:r>
            <w:r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>]</w:t>
            </w:r>
          </w:p>
        </w:tc>
      </w:tr>
    </w:tbl>
    <w:p w:rsidR="00E956EE" w:rsidRDefault="00E956EE" w:rsidP="00E956EE">
      <w:pPr>
        <w:widowControl w:val="0"/>
        <w:autoSpaceDE w:val="0"/>
        <w:autoSpaceDN w:val="0"/>
        <w:adjustRightInd w:val="0"/>
        <w:spacing w:line="320" w:lineRule="atLeast"/>
        <w:rPr>
          <w:rFonts w:ascii="Verdana" w:hAnsi="Verdana" w:cs="Verdana"/>
          <w:sz w:val="26"/>
          <w:szCs w:val="26"/>
        </w:rPr>
      </w:pPr>
    </w:p>
    <w:p w:rsidR="00E956EE" w:rsidRDefault="00E956EE" w:rsidP="00E956EE">
      <w:pPr>
        <w:widowControl w:val="0"/>
        <w:autoSpaceDE w:val="0"/>
        <w:autoSpaceDN w:val="0"/>
        <w:adjustRightInd w:val="0"/>
        <w:spacing w:line="320" w:lineRule="atLeast"/>
        <w:rPr>
          <w:rFonts w:ascii="Verdana" w:hAnsi="Verdana" w:cs="Verdana"/>
          <w:sz w:val="26"/>
          <w:szCs w:val="26"/>
        </w:rPr>
      </w:pPr>
    </w:p>
    <w:p w:rsidR="00E956EE" w:rsidRDefault="00E956EE" w:rsidP="00E956EE">
      <w:pPr>
        <w:widowControl w:val="0"/>
        <w:autoSpaceDE w:val="0"/>
        <w:autoSpaceDN w:val="0"/>
        <w:adjustRightInd w:val="0"/>
        <w:spacing w:line="320" w:lineRule="atLeast"/>
        <w:rPr>
          <w:rFonts w:ascii="Verdana" w:hAnsi="Verdana" w:cs="Verdana"/>
          <w:sz w:val="26"/>
          <w:szCs w:val="26"/>
        </w:rPr>
      </w:pPr>
    </w:p>
    <w:p w:rsidR="00E956EE" w:rsidRDefault="00E956EE" w:rsidP="00E956EE">
      <w:pPr>
        <w:widowControl w:val="0"/>
        <w:autoSpaceDE w:val="0"/>
        <w:autoSpaceDN w:val="0"/>
        <w:adjustRightInd w:val="0"/>
        <w:spacing w:line="320" w:lineRule="atLeast"/>
        <w:rPr>
          <w:rFonts w:ascii="Verdana" w:hAnsi="Verdana" w:cs="Verdana"/>
          <w:sz w:val="26"/>
          <w:szCs w:val="26"/>
        </w:rPr>
      </w:pPr>
    </w:p>
    <w:p w:rsidR="00E956EE" w:rsidRDefault="00E956EE" w:rsidP="00E956EE">
      <w:pPr>
        <w:widowControl w:val="0"/>
        <w:autoSpaceDE w:val="0"/>
        <w:autoSpaceDN w:val="0"/>
        <w:adjustRightInd w:val="0"/>
        <w:spacing w:line="240" w:lineRule="atLeas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Atlas Version 7.1.1</w:t>
      </w:r>
    </w:p>
    <w:p w:rsidR="00E956EE" w:rsidRDefault="00E956EE" w:rsidP="00E956EE">
      <w:pPr>
        <w:widowControl w:val="0"/>
        <w:autoSpaceDE w:val="0"/>
        <w:autoSpaceDN w:val="0"/>
        <w:adjustRightInd w:val="0"/>
        <w:spacing w:line="240" w:lineRule="atLeast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© </w:t>
      </w:r>
      <w:hyperlink r:id="rId5" w:history="1">
        <w:r>
          <w:rPr>
            <w:rFonts w:ascii="Verdana" w:hAnsi="Verdana" w:cs="Verdana"/>
            <w:sz w:val="20"/>
            <w:szCs w:val="20"/>
          </w:rPr>
          <w:t>Rubicon International</w:t>
        </w:r>
      </w:hyperlink>
      <w:r>
        <w:rPr>
          <w:rFonts w:ascii="Verdana" w:hAnsi="Verdana" w:cs="Verdana"/>
          <w:sz w:val="20"/>
          <w:szCs w:val="20"/>
        </w:rPr>
        <w:t xml:space="preserve"> 2010.</w:t>
      </w:r>
      <w:proofErr w:type="gramEnd"/>
      <w:r>
        <w:rPr>
          <w:rFonts w:ascii="Verdana" w:hAnsi="Verdana" w:cs="Verdana"/>
          <w:sz w:val="20"/>
          <w:szCs w:val="20"/>
        </w:rPr>
        <w:t xml:space="preserve"> All rights reserved</w:t>
      </w:r>
    </w:p>
    <w:p w:rsidR="00D36D12" w:rsidRPr="00E956EE" w:rsidRDefault="00E956EE" w:rsidP="00E956EE">
      <w:pPr>
        <w:rPr>
          <w:color w:val="FF0000"/>
        </w:rPr>
      </w:pPr>
      <w:r>
        <w:rPr>
          <w:rFonts w:ascii="Verdana" w:hAnsi="Verdana" w:cs="Verdana"/>
          <w:sz w:val="20"/>
          <w:szCs w:val="20"/>
        </w:rPr>
        <w:t> </w:t>
      </w:r>
    </w:p>
    <w:sectPr w:rsidR="00D36D12" w:rsidRPr="00E956EE" w:rsidSect="00E956EE">
      <w:pgSz w:w="16840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56EE"/>
    <w:rsid w:val="00E956E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ubicon.com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660</Words>
  <Characters>3765</Characters>
  <Application>Microsoft Macintosh Word</Application>
  <DocSecurity>0</DocSecurity>
  <Lines>31</Lines>
  <Paragraphs>7</Paragraphs>
  <ScaleCrop>false</ScaleCrop>
  <Company>SAS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</cp:revision>
  <dcterms:created xsi:type="dcterms:W3CDTF">2010-11-08T03:23:00Z</dcterms:created>
  <dcterms:modified xsi:type="dcterms:W3CDTF">2010-11-08T03:41:00Z</dcterms:modified>
</cp:coreProperties>
</file>